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C8" w:rsidRPr="00DB33E2" w:rsidRDefault="00D12B69" w:rsidP="00D12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E2">
        <w:rPr>
          <w:rFonts w:ascii="Times New Roman" w:hAnsi="Times New Roman" w:cs="Times New Roman"/>
          <w:b/>
          <w:sz w:val="28"/>
          <w:szCs w:val="28"/>
        </w:rPr>
        <w:t>Памятка по правовому просвещению несовершеннолетних</w:t>
      </w:r>
    </w:p>
    <w:p w:rsidR="00D12B69" w:rsidRPr="00DB33E2" w:rsidRDefault="00D12B69" w:rsidP="00D12B69">
      <w:pPr>
        <w:rPr>
          <w:rFonts w:ascii="Times New Roman" w:hAnsi="Times New Roman" w:cs="Times New Roman"/>
          <w:sz w:val="28"/>
          <w:szCs w:val="28"/>
        </w:rPr>
      </w:pPr>
      <w:r w:rsidRPr="00DB33E2">
        <w:rPr>
          <w:rFonts w:ascii="Times New Roman" w:hAnsi="Times New Roman" w:cs="Times New Roman"/>
          <w:sz w:val="28"/>
          <w:szCs w:val="28"/>
        </w:rPr>
        <w:t>Дорогой друг, ты, наверное, знаешь, что когда тебе исполнится 18 лет, жизнь станет сложна от гражданских, трудовых, административных, семейных и других обязанностей, возросшей ответственности перед обществом и государством. Но знаешь ли ты, что даже сейчас, будучи несовершеннолетним, ты имеешь не только права ... Иногда трудно разобраться в том, что именно ты можешь делать, а что нет, и за какие проступки ждет наказание не только от рассерженных взрослых, но и от государства.</w:t>
      </w:r>
    </w:p>
    <w:p w:rsidR="00D12B69" w:rsidRPr="00DB33E2" w:rsidRDefault="00D12B69" w:rsidP="00D12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E2">
        <w:rPr>
          <w:rFonts w:ascii="Times New Roman" w:hAnsi="Times New Roman" w:cs="Times New Roman"/>
          <w:b/>
          <w:sz w:val="28"/>
          <w:szCs w:val="28"/>
        </w:rPr>
        <w:t>ПОМНИ: ЧЕМ БОЛЬШЕ ТЫ ЗНАЕШЬ О СВОИХ ПРАВАХ И ОБЯЗАННОСТЯХ, ТЕМ МЕНЬШЕ БУДЕТ ВЕРОЯТНОСТЬ ТВОЕГО ПОПАДАНИЯ В СЛОЖНУЮ ЖИЗНЕННУЮ СИТУАЦИЮ</w:t>
      </w:r>
    </w:p>
    <w:p w:rsidR="00D12B69" w:rsidRPr="00DB33E2" w:rsidRDefault="00D12B69" w:rsidP="00D12B69">
      <w:pPr>
        <w:jc w:val="both"/>
        <w:rPr>
          <w:rFonts w:ascii="Times New Roman" w:hAnsi="Times New Roman" w:cs="Times New Roman"/>
          <w:sz w:val="28"/>
          <w:szCs w:val="28"/>
        </w:rPr>
      </w:pPr>
      <w:r w:rsidRPr="00DB33E2">
        <w:rPr>
          <w:rFonts w:ascii="Times New Roman" w:hAnsi="Times New Roman" w:cs="Times New Roman"/>
          <w:sz w:val="28"/>
          <w:szCs w:val="28"/>
        </w:rPr>
        <w:t>Причины правонарушений и преступлений несовершеннолетних:</w:t>
      </w:r>
    </w:p>
    <w:p w:rsidR="00D12B69" w:rsidRPr="00DB33E2" w:rsidRDefault="00D12B69" w:rsidP="00D12B69">
      <w:pPr>
        <w:jc w:val="both"/>
        <w:rPr>
          <w:rFonts w:ascii="Times New Roman" w:hAnsi="Times New Roman" w:cs="Times New Roman"/>
          <w:sz w:val="28"/>
          <w:szCs w:val="28"/>
        </w:rPr>
      </w:pPr>
      <w:r w:rsidRPr="00DB33E2">
        <w:rPr>
          <w:rFonts w:ascii="Times New Roman" w:hAnsi="Times New Roman" w:cs="Times New Roman"/>
          <w:sz w:val="28"/>
          <w:szCs w:val="28"/>
        </w:rPr>
        <w:t xml:space="preserve"> Преступление - крайняя форма неуважения к общественным установкам, когда человек переступает черту, положенную законом. Совершение преступления подростком показывает, что подросток далеко отошел от границ допустимого. Но мгновенного падения в моральные пропасти не бывает. Поэтому важно выяснить причины, приведшие подростка к правонарушению или преступлению. </w:t>
      </w:r>
    </w:p>
    <w:p w:rsidR="00D12B69" w:rsidRPr="00DB33E2" w:rsidRDefault="00E43153" w:rsidP="00D12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3E2">
        <w:rPr>
          <w:rFonts w:ascii="Times New Roman" w:hAnsi="Times New Roman" w:cs="Times New Roman"/>
          <w:sz w:val="28"/>
          <w:szCs w:val="28"/>
        </w:rPr>
        <w:t>Семейное неблагополучие.</w:t>
      </w:r>
    </w:p>
    <w:p w:rsidR="00D12B69" w:rsidRPr="00DB33E2" w:rsidRDefault="00D12B69" w:rsidP="00D12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3E2">
        <w:rPr>
          <w:rFonts w:ascii="Times New Roman" w:hAnsi="Times New Roman" w:cs="Times New Roman"/>
          <w:sz w:val="28"/>
          <w:szCs w:val="28"/>
        </w:rPr>
        <w:t xml:space="preserve">Неблагоприятное бытовое окружение </w:t>
      </w:r>
    </w:p>
    <w:p w:rsidR="00D12B69" w:rsidRPr="00DB33E2" w:rsidRDefault="00D12B69" w:rsidP="00D12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3E2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</w:p>
    <w:p w:rsidR="00D12B69" w:rsidRPr="00DB33E2" w:rsidRDefault="00D12B69" w:rsidP="00D12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3E2">
        <w:rPr>
          <w:rFonts w:ascii="Times New Roman" w:hAnsi="Times New Roman" w:cs="Times New Roman"/>
          <w:sz w:val="28"/>
          <w:szCs w:val="28"/>
        </w:rPr>
        <w:t xml:space="preserve">Подстрекательство со стороны  </w:t>
      </w:r>
    </w:p>
    <w:p w:rsidR="00D12B69" w:rsidRPr="00DB33E2" w:rsidRDefault="00D12B69" w:rsidP="00D12B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3E2">
        <w:rPr>
          <w:rFonts w:ascii="Times New Roman" w:hAnsi="Times New Roman" w:cs="Times New Roman"/>
          <w:sz w:val="28"/>
          <w:szCs w:val="28"/>
        </w:rPr>
        <w:t>Низкая правовая грамотность</w:t>
      </w:r>
    </w:p>
    <w:p w:rsidR="00EF070B" w:rsidRPr="00DB33E2" w:rsidRDefault="00EF070B" w:rsidP="00EF070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Правовое образование в школе</w:t>
      </w:r>
    </w:p>
    <w:p w:rsidR="00EF070B" w:rsidRPr="00DB33E2" w:rsidRDefault="00EF070B" w:rsidP="00EF07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color w:val="000000"/>
          <w:sz w:val="28"/>
          <w:szCs w:val="28"/>
        </w:rPr>
        <w:t>Правовое воспитание является одним из видов профилактики правонарушений и преступлений несовершеннолетних.</w:t>
      </w:r>
    </w:p>
    <w:p w:rsidR="00EF070B" w:rsidRPr="00DB33E2" w:rsidRDefault="00EF070B" w:rsidP="00EF07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Правонарушения</w:t>
      </w:r>
      <w:r w:rsidRPr="00DB33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DB33E2">
        <w:rPr>
          <w:rFonts w:ascii="Times New Roman" w:hAnsi="Times New Roman" w:cs="Times New Roman"/>
          <w:color w:val="000000"/>
          <w:sz w:val="28"/>
          <w:szCs w:val="28"/>
        </w:rPr>
        <w:t>- противоправные деяния, причиняющие вред обществу и караемые по закону;</w:t>
      </w:r>
    </w:p>
    <w:p w:rsidR="00EF070B" w:rsidRPr="00DB33E2" w:rsidRDefault="00EF070B" w:rsidP="00EF07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Правовое воспитание</w:t>
      </w:r>
      <w:r w:rsidRPr="00DB33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DB33E2">
        <w:rPr>
          <w:rFonts w:ascii="Times New Roman" w:hAnsi="Times New Roman" w:cs="Times New Roman"/>
          <w:color w:val="000000"/>
          <w:sz w:val="28"/>
          <w:szCs w:val="28"/>
        </w:rPr>
        <w:t>- процесс организованного воздействия на личность, формирование правового сознания и поведения юного гражданина. Правовое воспитание ориентировано на осознанное восприятие юридических законов, правовых норм и обязанностей;</w:t>
      </w:r>
    </w:p>
    <w:p w:rsidR="00EF070B" w:rsidRPr="00DB33E2" w:rsidRDefault="00EF070B" w:rsidP="00EF07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Правовая норма</w:t>
      </w:r>
      <w:r w:rsidRPr="00DB33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B33E2">
        <w:rPr>
          <w:rFonts w:ascii="Times New Roman" w:hAnsi="Times New Roman" w:cs="Times New Roman"/>
          <w:color w:val="000000"/>
          <w:sz w:val="28"/>
          <w:szCs w:val="28"/>
        </w:rPr>
        <w:t>- идеальная модель должного поведения человека любого возраста в обществе;</w:t>
      </w:r>
    </w:p>
    <w:p w:rsidR="00EF070B" w:rsidRPr="00DB33E2" w:rsidRDefault="00EF070B" w:rsidP="00EF07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Правовая культура</w:t>
      </w:r>
      <w:r w:rsidRPr="00DB33E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B33E2">
        <w:rPr>
          <w:rFonts w:ascii="Times New Roman" w:hAnsi="Times New Roman" w:cs="Times New Roman"/>
          <w:color w:val="000000"/>
          <w:sz w:val="28"/>
          <w:szCs w:val="28"/>
        </w:rPr>
        <w:t>– разновидность общей культуры; отражает определенный уровень правосознания, законности, охватывает все ценности, которые созданы людьми в области права.</w:t>
      </w:r>
    </w:p>
    <w:p w:rsidR="00EF070B" w:rsidRPr="00DB33E2" w:rsidRDefault="00EF070B" w:rsidP="00EF07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Правовой нигилизм</w:t>
      </w:r>
      <w:r w:rsidRPr="00DB33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DB33E2">
        <w:rPr>
          <w:rFonts w:ascii="Times New Roman" w:hAnsi="Times New Roman" w:cs="Times New Roman"/>
          <w:color w:val="000000"/>
          <w:sz w:val="28"/>
          <w:szCs w:val="28"/>
        </w:rPr>
        <w:t>– полное отрицание всего, полный скептицизм, постоянное противопоставление себя сложившейся системе.</w:t>
      </w:r>
    </w:p>
    <w:p w:rsidR="00EF070B" w:rsidRPr="00DB33E2" w:rsidRDefault="00EF070B" w:rsidP="00EF070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color w:val="000000"/>
          <w:sz w:val="28"/>
          <w:szCs w:val="28"/>
        </w:rPr>
        <w:t>Правовое образование, воспитание и просвещение населения России находится в центре внимания современного российского общества.</w:t>
      </w:r>
    </w:p>
    <w:p w:rsidR="00EF070B" w:rsidRPr="00DB33E2" w:rsidRDefault="00EF070B" w:rsidP="00EF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70B" w:rsidRPr="00DB33E2" w:rsidRDefault="00EF070B" w:rsidP="00EF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ответственности лиц, допускающих жестокое обращение с детьми, в соответствии с российским законодательством </w:t>
      </w:r>
    </w:p>
    <w:p w:rsidR="00EF070B" w:rsidRPr="00DB33E2" w:rsidRDefault="00EF070B" w:rsidP="00EF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70B" w:rsidRPr="00DB33E2" w:rsidRDefault="00EF070B" w:rsidP="00DB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sz w:val="28"/>
          <w:szCs w:val="28"/>
        </w:rPr>
        <w:t>В российском законодательстве существует несколько видов ответственности лиц, допускающих жестокое обращение с ребенком. Административная ответственность 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со ст.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несовершеннолетних». Уголовная ответственность 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 Преступления против жизни и здоровья - ст. 110 (доведение до самоубийства); ст. 111 (умышленное причинение тяжкого вреда здоровью); ст. 112 (умышленное причинение средней тяжести вреда здоровью; ст.113 (причинение тяжкого или средней тяжести вреда здоровью в состоянии аффекта); ст.115 (умышленное причинение легкого вреда здоровью); ст.116 (побои); ст.117 (истязание); ст. 118 (причинение тяжкого или средней тяжести вреда здоровью по неосторожности); ст. 119 (угроза убийством или причинением тяжкого вреда здоровью); ст.125 (оставление в опасности); ст.124 (неоказание помощи больному). Преступления против половой неприкосновенности и половой свободы личности - 131 (изнасилование); ст.132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шестнадцатилетнего возраста); ст. 135. (развратные действия). Преступления против семьи и несовершеннолетних - ст. 156 (неисполнение обязанностей по воспитанию несовершеннолетнего); ст. 157 (злостное уклонение от уплаты средств на содержание детей или нетрудоспособных родителей).</w:t>
      </w:r>
    </w:p>
    <w:p w:rsidR="00EF070B" w:rsidRPr="00DB33E2" w:rsidRDefault="00EF070B" w:rsidP="00EF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Гражданско-правовая ответственность</w:t>
      </w:r>
    </w:p>
    <w:p w:rsidR="00EF070B" w:rsidRPr="00DB33E2" w:rsidRDefault="00EF070B" w:rsidP="00EF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color w:val="000000"/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законодательством:</w:t>
      </w:r>
    </w:p>
    <w:p w:rsidR="00EF070B" w:rsidRPr="00DB33E2" w:rsidRDefault="00EF070B" w:rsidP="00EF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color w:val="000000"/>
          <w:sz w:val="28"/>
          <w:szCs w:val="28"/>
        </w:rPr>
        <w:t>- лишение родительских прав (ст. 69 Семейного кодекса Российской Федерации);</w:t>
      </w:r>
    </w:p>
    <w:p w:rsidR="00EF070B" w:rsidRPr="00DB33E2" w:rsidRDefault="00EF070B" w:rsidP="00EF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color w:val="000000"/>
          <w:sz w:val="28"/>
          <w:szCs w:val="28"/>
        </w:rPr>
        <w:t>- ограничение родительских прав (ст. 73 Семейного кодекса Российской Федерации);</w:t>
      </w:r>
    </w:p>
    <w:p w:rsidR="00EF070B" w:rsidRPr="00DB33E2" w:rsidRDefault="00EF070B" w:rsidP="00EF0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E2">
        <w:rPr>
          <w:rFonts w:ascii="Times New Roman" w:hAnsi="Times New Roman" w:cs="Times New Roman"/>
          <w:color w:val="000000"/>
          <w:sz w:val="28"/>
          <w:szCs w:val="28"/>
        </w:rPr>
        <w:t>- отобрание ребенка при непосредственной угрозе жизни ребенка или его здоровью (ст. 77 Семейного кодекса Российской Федерации).</w:t>
      </w:r>
    </w:p>
    <w:p w:rsidR="00EF070B" w:rsidRPr="00DB33E2" w:rsidRDefault="00EF070B" w:rsidP="00DB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3E2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правовое воспитание необходимо для того, чтобы пропагандировать безопасный и здоровый образ жизни среди молодежи, оно играет большую роль в борьбе с подростковой преступностью и насилием, создает благоприятные условия для развития личности, направляет энергию подростков в позитивное русло и учит их разрешать конфликты социально-приемлемым образом.</w:t>
      </w:r>
    </w:p>
    <w:p w:rsidR="00EF070B" w:rsidRPr="00DB33E2" w:rsidRDefault="00EF070B" w:rsidP="00D12B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070B" w:rsidRPr="00DB33E2" w:rsidRDefault="00EF070B" w:rsidP="00D12B6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F070B" w:rsidRPr="00DB33E2" w:rsidSect="00DB3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6CBF"/>
    <w:multiLevelType w:val="hybridMultilevel"/>
    <w:tmpl w:val="6B401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B69"/>
    <w:rsid w:val="00275EC8"/>
    <w:rsid w:val="00BE6BA0"/>
    <w:rsid w:val="00D12B69"/>
    <w:rsid w:val="00DB33E2"/>
    <w:rsid w:val="00E43153"/>
    <w:rsid w:val="00E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dcterms:created xsi:type="dcterms:W3CDTF">2023-11-13T07:49:00Z</dcterms:created>
  <dcterms:modified xsi:type="dcterms:W3CDTF">2023-11-29T08:23:00Z</dcterms:modified>
</cp:coreProperties>
</file>